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95" w:rsidRDefault="00701895" w:rsidP="00701895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ПДД</w:t>
      </w:r>
      <w:bookmarkStart w:id="0" w:name="_GoBack"/>
      <w:bookmarkEnd w:id="0"/>
    </w:p>
    <w:p w:rsidR="002E5629" w:rsidRDefault="00701895">
      <w:r>
        <w:rPr>
          <w:rFonts w:ascii="Arial" w:hAnsi="Arial" w:cs="Arial"/>
          <w:color w:val="222222"/>
          <w:shd w:val="clear" w:color="auto" w:fill="FFFFFF"/>
        </w:rPr>
        <w:t>Напоминаем, что важно соблюдать правила безопасности при движении по проезжей части в тёмное время суток! Пока световой день ещё короткий, а погодные условия осложняют ситуацию на дороге, призываем уделить особое внимание правилам поведения, повторно проинформировать детей по этой теме и напомнить пожилым людям о том, как и где правильно переходить дорогу. Внимание и взаимоуважение – качества ответственного пешехода и хорошего водителя!</w:t>
      </w:r>
    </w:p>
    <w:sectPr w:rsidR="002E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5"/>
    <w:rsid w:val="002E5629"/>
    <w:rsid w:val="0070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CD9C"/>
  <w15:chartTrackingRefBased/>
  <w15:docId w15:val="{BDBC2021-8433-4F66-B03A-E5B3808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2025-01-22T12:13:00Z</dcterms:created>
  <dcterms:modified xsi:type="dcterms:W3CDTF">2025-01-22T12:13:00Z</dcterms:modified>
</cp:coreProperties>
</file>