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84" w:rsidRDefault="00310984" w:rsidP="00310984">
      <w:r>
        <w:t>Подвели итоги городской выставки творчества учащихся «Творец-2024».</w:t>
      </w:r>
    </w:p>
    <w:p w:rsidR="00310984" w:rsidRDefault="00310984" w:rsidP="00310984">
      <w:r>
        <w:t xml:space="preserve">В номинации «Художественный текстиль» Ковальчук Татьяна получила диплом 2 степени за работу "Книжки мы </w:t>
      </w:r>
      <w:proofErr w:type="gramStart"/>
      <w:r>
        <w:t>читаем-много</w:t>
      </w:r>
      <w:proofErr w:type="gramEnd"/>
      <w:r>
        <w:t xml:space="preserve"> сказок знаем"  (учитель Седова Н.А.).</w:t>
      </w:r>
    </w:p>
    <w:p w:rsidR="00310984" w:rsidRDefault="00310984" w:rsidP="00310984">
      <w:r>
        <w:t xml:space="preserve"> В номинации «Художественая керамика»  Марилова Ульяна, Монахова Полина  получили диплом 1 степени за работу "Доброму гостю хозяин рад" (учитель Денисова А.В.).</w:t>
      </w:r>
    </w:p>
    <w:p w:rsidR="00310984" w:rsidRDefault="00310984" w:rsidP="00310984">
      <w:r>
        <w:t xml:space="preserve">Молодцы! </w:t>
      </w:r>
    </w:p>
    <w:p w:rsidR="00EF3F40" w:rsidRDefault="00310984" w:rsidP="00310984">
      <w:r>
        <w:rPr>
          <w:rFonts w:ascii="Cambria Math" w:hAnsi="Cambria Math" w:cs="Cambria Math"/>
        </w:rPr>
        <w:t>⁣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0984"/>
    <w:rsid w:val="000E774B"/>
    <w:rsid w:val="00310984"/>
    <w:rsid w:val="00404FC5"/>
    <w:rsid w:val="004D2FBE"/>
    <w:rsid w:val="005520F5"/>
    <w:rsid w:val="00574530"/>
    <w:rsid w:val="00AF4CEA"/>
    <w:rsid w:val="00EF3F40"/>
    <w:rsid w:val="00F7278C"/>
    <w:rsid w:val="00FC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2024-11-20T08:22:00Z</dcterms:created>
  <dcterms:modified xsi:type="dcterms:W3CDTF">2024-11-20T09:04:00Z</dcterms:modified>
</cp:coreProperties>
</file>