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>При купании недопустимо:</w:t>
      </w:r>
    </w:p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>1. Плавать в незнакомом месте, под мостами и у плотин.</w:t>
      </w:r>
    </w:p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>2. Нырять с высоты, не зная глубины и рельефа дна.</w:t>
      </w:r>
    </w:p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>3. Заплывать за буйки и ограждения.</w:t>
      </w:r>
    </w:p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>4. Приближаться к судам, плотам и иным плавсредствам.</w:t>
      </w:r>
    </w:p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>5. Прыгать в воду с лодок, катеров, причалов.</w:t>
      </w:r>
    </w:p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>6. Хватать друг друга за руки и ноги во время игр на воде.</w:t>
      </w:r>
    </w:p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 xml:space="preserve">Избегайте употребление алкоголя </w:t>
      </w:r>
      <w:proofErr w:type="gramStart"/>
      <w:r>
        <w:rPr>
          <w:rFonts w:ascii="Trebuchet MS" w:hAnsi="Trebuchet MS"/>
          <w:color w:val="000000"/>
          <w:sz w:val="12"/>
          <w:szCs w:val="12"/>
        </w:rPr>
        <w:t>до</w:t>
      </w:r>
      <w:proofErr w:type="gramEnd"/>
      <w:r>
        <w:rPr>
          <w:rFonts w:ascii="Trebuchet MS" w:hAnsi="Trebuchet MS"/>
          <w:color w:val="000000"/>
          <w:sz w:val="12"/>
          <w:szCs w:val="12"/>
        </w:rPr>
        <w:t xml:space="preserve"> и </w:t>
      </w:r>
      <w:proofErr w:type="gramStart"/>
      <w:r>
        <w:rPr>
          <w:rFonts w:ascii="Trebuchet MS" w:hAnsi="Trebuchet MS"/>
          <w:color w:val="000000"/>
          <w:sz w:val="12"/>
          <w:szCs w:val="12"/>
        </w:rPr>
        <w:t>во</w:t>
      </w:r>
      <w:proofErr w:type="gramEnd"/>
      <w:r>
        <w:rPr>
          <w:rFonts w:ascii="Trebuchet MS" w:hAnsi="Trebuchet MS"/>
          <w:color w:val="000000"/>
          <w:sz w:val="12"/>
          <w:szCs w:val="12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</w:t>
      </w:r>
    </w:p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 xml:space="preserve">Не </w:t>
      </w:r>
      <w:proofErr w:type="gramStart"/>
      <w:r>
        <w:rPr>
          <w:rFonts w:ascii="Trebuchet MS" w:hAnsi="Trebuchet MS"/>
          <w:color w:val="000000"/>
          <w:sz w:val="12"/>
          <w:szCs w:val="12"/>
        </w:rPr>
        <w:t>умеющим</w:t>
      </w:r>
      <w:proofErr w:type="gramEnd"/>
      <w:r>
        <w:rPr>
          <w:rFonts w:ascii="Trebuchet MS" w:hAnsi="Trebuchet MS"/>
          <w:color w:val="000000"/>
          <w:sz w:val="12"/>
          <w:szCs w:val="12"/>
        </w:rPr>
        <w:t xml:space="preserve"> плавать купаться только в специально оборудованных местах глубиной не более 1-2 метра!</w:t>
      </w:r>
    </w:p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06171F" w:rsidRDefault="0006171F" w:rsidP="0006171F">
      <w:pPr>
        <w:pStyle w:val="a3"/>
        <w:shd w:val="clear" w:color="auto" w:fill="FFFFFF"/>
        <w:spacing w:before="0" w:beforeAutospacing="0" w:after="119" w:afterAutospacing="0"/>
        <w:textAlignment w:val="baseline"/>
        <w:rPr>
          <w:rFonts w:ascii="Trebuchet MS" w:hAnsi="Trebuchet MS"/>
          <w:color w:val="000000"/>
          <w:sz w:val="12"/>
          <w:szCs w:val="12"/>
        </w:rPr>
      </w:pPr>
      <w:r>
        <w:rPr>
          <w:rFonts w:ascii="Trebuchet MS" w:hAnsi="Trebuchet MS"/>
          <w:color w:val="000000"/>
          <w:sz w:val="12"/>
          <w:szCs w:val="12"/>
        </w:rPr>
        <w:t>Помните! Только неукоснительное соблюдение мер безопасного поведения на воде может предупредить беду.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characterSpacingControl w:val="doNotCompress"/>
  <w:savePreviewPicture/>
  <w:compat/>
  <w:rsids>
    <w:rsidRoot w:val="0006171F"/>
    <w:rsid w:val="0006171F"/>
    <w:rsid w:val="000E774B"/>
    <w:rsid w:val="00404FC5"/>
    <w:rsid w:val="004D2FBE"/>
    <w:rsid w:val="00574530"/>
    <w:rsid w:val="00783253"/>
    <w:rsid w:val="00AF4CEA"/>
    <w:rsid w:val="00EB3A79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71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2024-07-18T06:09:00Z</dcterms:created>
  <dcterms:modified xsi:type="dcterms:W3CDTF">2024-07-18T06:37:00Z</dcterms:modified>
</cp:coreProperties>
</file>