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B3" w:rsidRPr="001F0AB3" w:rsidRDefault="001F0AB3" w:rsidP="001F0AB3">
      <w:pPr>
        <w:shd w:val="clear" w:color="auto" w:fill="FFFFFF"/>
        <w:spacing w:after="19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</w:pPr>
      <w:r w:rsidRPr="001F0AB3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  <w:t>Новые учебники по истории для школьников 5–9-х классов будут готовы к 1 сентября 2024 года</w:t>
      </w:r>
    </w:p>
    <w:p w:rsidR="001F0AB3" w:rsidRPr="001F0AB3" w:rsidRDefault="001F0AB3" w:rsidP="001F0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«Очень важно, чтобы в школе преподавались достоверные </w:t>
      </w:r>
      <w:proofErr w:type="gramStart"/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факты</w:t>
      </w:r>
      <w:proofErr w:type="gramEnd"/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и ребята всегда помнили о великой истории нашей страны. Поэтому мы в прошлом году запустили первый этап построения единой суверенной системы образования – разработали и приняли единые программы по истории. В соответствии с ними подготовлен учебник для 10–11-х классов, по нему будут учиться школьники уже с 1 сентября», – сказал Сергей Кравцов.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его словам, </w:t>
      </w:r>
      <w:proofErr w:type="gram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</w:t>
      </w:r>
      <w:proofErr w:type="gram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федеральным основным образовательным программам позволит обеспечить качество образования во всех учреждениях вне зависимости от того, где учится школьник – в сельской или городской школе.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Кроме того, глава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Минпросвещения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России добавил, что до конца 2025 года планируется ввести государственные учебники по всем школьным предметам. Требования к содержанию новых учебников будет определять Министерство просвещения, а права на них будут принадлежать Российской Федерации.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Новый единый учебник по истории для старших классов прошел экспертизу, апробацию на федеральных и региональных площадках, а также включен в федеральный перечень учебников. Одно из достоинств пособия – синхронизация событий отечественной и всеобщей истории. Также его стоимость на 20% ниже предыдущих изданий.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Отдельный раздел посвящен разъяснению причин начала СВО, вхождению новых регионов в состав России, современному развитию страны, формированию многополярного мира.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Авторами учебника выступили помощник Президента Российской Федерации, председатель Российского военно-исторического общества Владимир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Мединский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ректор МГИМО Анатолий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Торкунов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научный руководитель Института всеобщей истории РАН Александр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Чубарьян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«В декабре прошлого года на заседании Межведомственной комиссии по историческому просвещению было принято решение о разработке и утверждены дорожные карты по созданию единого учебника. По нашей дорожной карте к 1 сентября следующего года новые учебники должны быть готовы для всех остальных классов – с пятого по девятый», – информировал Владимир </w:t>
      </w:r>
      <w:proofErr w:type="spellStart"/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Мединский</w:t>
      </w:r>
      <w:proofErr w:type="spellEnd"/>
      <w:r w:rsidRPr="001F0AB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Он уточнил, что единый учебник впитал в себя в переработанном виде лучшее от трех существовавших линеек по истории – постепенно они будут заменяться единым учебником. В пособии много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микроисторий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любопытных фактов, редких иллюстраций, кардинально меньше цифр, дат, сухой статистики, больше рассказов о людях, реальных событиях. Все это сделано для того, чтобы изучение истории шло легче, пояснил помощник Президента России.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Анатолий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Торкунов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рассказал, что авторы учебника работали в напряженном режиме: помимо того, чтобы дать оценку истории последних десятилетий, было важно собрать необходимое количество материалов и ссылок, которые позволили бы учителю использовать дополнительные факты, архивные материалы.</w:t>
      </w:r>
    </w:p>
    <w:p w:rsidR="001F0AB3" w:rsidRPr="001F0AB3" w:rsidRDefault="001F0AB3" w:rsidP="001F0AB3">
      <w:pPr>
        <w:shd w:val="clear" w:color="auto" w:fill="FFFFFF"/>
        <w:spacing w:before="127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 отметил Александр </w:t>
      </w:r>
      <w:proofErr w:type="spellStart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Чубарьян</w:t>
      </w:r>
      <w:proofErr w:type="spellEnd"/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почти треть тома по всеобщей истории посвящена развитию стран Азии, Африки и Латинской Америки. Это позволит школьникам узнать мир во всем его разнообразии. Он добавил, что отдельное внимание уделено вкладу России в мировую историю.</w:t>
      </w:r>
    </w:p>
    <w:p w:rsidR="001F0AB3" w:rsidRPr="001F0AB3" w:rsidRDefault="001F0AB3" w:rsidP="001F0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1F0AB3" w:rsidRPr="001F0AB3" w:rsidRDefault="001F0AB3" w:rsidP="001F0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Новый учебник состоит из четырех томов: тома «История России» для 10-го класса, охватывающего период 1914–1945 годов, а также тома «История России» для 11-го класса, в котором рассказывается о событиях с 1945 года по настоящее время, и соответственно двух томов по всеобщей истории для 10–11-х классов.</w:t>
      </w:r>
    </w:p>
    <w:p w:rsidR="001F0AB3" w:rsidRPr="001F0AB3" w:rsidRDefault="001F0AB3" w:rsidP="001F0AB3">
      <w:pPr>
        <w:shd w:val="clear" w:color="auto" w:fill="FFFFFF"/>
        <w:spacing w:before="127" w:after="19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0A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Воспитательный компонент учебника формирует у учащихся уважительное отношение к Родине, традиционным российским духовно-нравственным ценностям, культуре и истории в целом.</w:t>
      </w:r>
    </w:p>
    <w:p w:rsidR="00C83733" w:rsidRPr="001F0AB3" w:rsidRDefault="00C83733">
      <w:pPr>
        <w:rPr>
          <w:rFonts w:ascii="Times New Roman" w:hAnsi="Times New Roman" w:cs="Times New Roman"/>
          <w:sz w:val="24"/>
          <w:szCs w:val="24"/>
        </w:rPr>
      </w:pPr>
    </w:p>
    <w:sectPr w:rsidR="00C83733" w:rsidRPr="001F0AB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F0AB3"/>
    <w:rsid w:val="001D3BB3"/>
    <w:rsid w:val="001F0AB3"/>
    <w:rsid w:val="003E3687"/>
    <w:rsid w:val="0058188C"/>
    <w:rsid w:val="007E0D7C"/>
    <w:rsid w:val="0086696D"/>
    <w:rsid w:val="00A84E7E"/>
    <w:rsid w:val="00C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paragraph" w:styleId="1">
    <w:name w:val="heading 1"/>
    <w:basedOn w:val="a"/>
    <w:link w:val="10"/>
    <w:uiPriority w:val="9"/>
    <w:qFormat/>
    <w:rsid w:val="001F0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0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0AB3"/>
    <w:rPr>
      <w:color w:val="0000FF"/>
      <w:u w:val="single"/>
    </w:rPr>
  </w:style>
  <w:style w:type="paragraph" w:customStyle="1" w:styleId="speech">
    <w:name w:val="speech"/>
    <w:basedOn w:val="a"/>
    <w:rsid w:val="001F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524">
          <w:marLeft w:val="-191"/>
          <w:marRight w:val="-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4596">
          <w:marLeft w:val="-191"/>
          <w:marRight w:val="-1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0597">
              <w:marLeft w:val="0"/>
              <w:marRight w:val="0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3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8533">
                      <w:marLeft w:val="0"/>
                      <w:marRight w:val="0"/>
                      <w:marTop w:val="191"/>
                      <w:marBottom w:val="1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2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3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2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62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72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54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88921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3185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8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1220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4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385912">
                  <w:marLeft w:val="0"/>
                  <w:marRight w:val="0"/>
                  <w:marTop w:val="3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2023-08-11T08:05:00Z</dcterms:created>
  <dcterms:modified xsi:type="dcterms:W3CDTF">2023-08-11T08:10:00Z</dcterms:modified>
</cp:coreProperties>
</file>